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Zmluva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poskytnutí finan</w:t>
      </w:r>
      <w:r>
        <w:rPr>
          <w:sz w:val="28"/>
          <w:szCs w:val="28"/>
        </w:rPr>
        <w:t>č</w:t>
      </w:r>
      <w:r>
        <w:rPr>
          <w:b/>
          <w:bCs/>
          <w:sz w:val="28"/>
          <w:szCs w:val="28"/>
        </w:rPr>
        <w:t>nej dotácie z rozpo</w:t>
      </w:r>
      <w:r>
        <w:rPr>
          <w:sz w:val="28"/>
          <w:szCs w:val="28"/>
        </w:rPr>
        <w:t>č</w:t>
      </w:r>
      <w:r>
        <w:rPr>
          <w:b/>
          <w:bCs/>
          <w:sz w:val="28"/>
          <w:szCs w:val="28"/>
        </w:rPr>
        <w:t xml:space="preserve">tu 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obce Vlčany v roku </w:t>
      </w:r>
      <w:r w:rsidR="00A81C50">
        <w:rPr>
          <w:b/>
          <w:bCs/>
          <w:sz w:val="28"/>
          <w:szCs w:val="28"/>
        </w:rPr>
        <w:t>2015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t>Č</w:t>
      </w:r>
      <w:r>
        <w:rPr>
          <w:b/>
          <w:bCs/>
        </w:rPr>
        <w:t xml:space="preserve">íslo zmluvy o poskytnutí dotácie : </w:t>
      </w:r>
      <w:r w:rsidR="00A81C50">
        <w:rPr>
          <w:b/>
          <w:bCs/>
        </w:rPr>
        <w:t>6/2015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Oblas</w:t>
      </w:r>
      <w:r>
        <w:t>ť</w:t>
      </w:r>
      <w:r w:rsidR="000A53CB">
        <w:rPr>
          <w:b/>
          <w:bCs/>
        </w:rPr>
        <w:t>: podpora kultúrny</w:t>
      </w:r>
      <w:r w:rsidR="00506093">
        <w:rPr>
          <w:b/>
          <w:bCs/>
        </w:rPr>
        <w:t>ch</w:t>
      </w:r>
      <w:r>
        <w:rPr>
          <w:b/>
          <w:bCs/>
        </w:rPr>
        <w:t xml:space="preserve"> podujatí miestneho a regionálneho významu</w:t>
      </w: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Poskytovateľ:</w:t>
      </w:r>
    </w:p>
    <w:p w:rsidR="001B07D1" w:rsidRDefault="001B07D1" w:rsidP="001B07D1">
      <w:pPr>
        <w:autoSpaceDE w:val="0"/>
        <w:autoSpaceDN w:val="0"/>
        <w:adjustRightInd w:val="0"/>
      </w:pPr>
      <w:r>
        <w:t>Adresa : OBEC  Vlčany</w:t>
      </w:r>
    </w:p>
    <w:p w:rsidR="001B07D1" w:rsidRDefault="001B07D1" w:rsidP="001B07D1">
      <w:pPr>
        <w:autoSpaceDE w:val="0"/>
        <w:autoSpaceDN w:val="0"/>
        <w:adjustRightInd w:val="0"/>
      </w:pPr>
      <w:r>
        <w:t xml:space="preserve">Zastúpená starostom: Ing. </w:t>
      </w:r>
      <w:proofErr w:type="spellStart"/>
      <w:r w:rsidR="00A81C50">
        <w:t>Gyulom</w:t>
      </w:r>
      <w:proofErr w:type="spellEnd"/>
      <w:r>
        <w:t xml:space="preserve"> </w:t>
      </w:r>
      <w:proofErr w:type="spellStart"/>
      <w:r>
        <w:t>Ivánom</w:t>
      </w:r>
      <w:proofErr w:type="spellEnd"/>
    </w:p>
    <w:p w:rsidR="001B07D1" w:rsidRDefault="001B07D1" w:rsidP="001B07D1">
      <w:pPr>
        <w:autoSpaceDE w:val="0"/>
        <w:autoSpaceDN w:val="0"/>
        <w:adjustRightInd w:val="0"/>
      </w:pPr>
      <w:r>
        <w:t>bankové spojenie: VÚB, a.s. Šaľa, 19928132/0200</w:t>
      </w:r>
    </w:p>
    <w:p w:rsidR="001B07D1" w:rsidRDefault="001B07D1" w:rsidP="001B07D1">
      <w:pPr>
        <w:autoSpaceDE w:val="0"/>
        <w:autoSpaceDN w:val="0"/>
        <w:adjustRightInd w:val="0"/>
      </w:pPr>
      <w:r>
        <w:t>IČO: 00306312</w:t>
      </w:r>
    </w:p>
    <w:p w:rsidR="001B07D1" w:rsidRDefault="001B07D1" w:rsidP="001B07D1">
      <w:pPr>
        <w:autoSpaceDE w:val="0"/>
        <w:autoSpaceDN w:val="0"/>
        <w:adjustRightInd w:val="0"/>
      </w:pPr>
      <w:r>
        <w:t>DIČ: 2021024082</w:t>
      </w:r>
    </w:p>
    <w:p w:rsidR="001B07D1" w:rsidRDefault="001B07D1" w:rsidP="001B07D1">
      <w:pPr>
        <w:autoSpaceDE w:val="0"/>
        <w:autoSpaceDN w:val="0"/>
        <w:adjustRightInd w:val="0"/>
      </w:pPr>
      <w:r>
        <w:t xml:space="preserve">ako </w:t>
      </w:r>
      <w:r>
        <w:rPr>
          <w:b/>
          <w:i/>
        </w:rPr>
        <w:t>poskytovateľ dotácie</w:t>
      </w:r>
      <w:r>
        <w:t xml:space="preserve"> (ďalej iba „ obec“)</w:t>
      </w:r>
    </w:p>
    <w:p w:rsidR="00A81C50" w:rsidRDefault="00A81C50" w:rsidP="001B07D1">
      <w:pPr>
        <w:autoSpaceDE w:val="0"/>
        <w:autoSpaceDN w:val="0"/>
        <w:adjustRightInd w:val="0"/>
      </w:pPr>
    </w:p>
    <w:p w:rsidR="001B07D1" w:rsidRDefault="001B07D1" w:rsidP="001B07D1">
      <w:pPr>
        <w:autoSpaceDE w:val="0"/>
        <w:autoSpaceDN w:val="0"/>
        <w:adjustRightInd w:val="0"/>
      </w:pPr>
      <w:r>
        <w:t>a</w:t>
      </w:r>
    </w:p>
    <w:p w:rsidR="00A81C50" w:rsidRDefault="00A81C50" w:rsidP="001B07D1">
      <w:pPr>
        <w:autoSpaceDE w:val="0"/>
        <w:autoSpaceDN w:val="0"/>
        <w:adjustRightInd w:val="0"/>
      </w:pP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Príjemca:</w:t>
      </w:r>
    </w:p>
    <w:p w:rsidR="000A53CB" w:rsidRDefault="001B07D1" w:rsidP="00C325E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Názov: </w:t>
      </w:r>
      <w:r w:rsidR="008B5547">
        <w:rPr>
          <w:b/>
          <w:bCs/>
        </w:rPr>
        <w:t xml:space="preserve"> Reformovaná kresťanská cirkev na Slovensku</w:t>
      </w:r>
    </w:p>
    <w:p w:rsidR="008B5547" w:rsidRDefault="008B5547" w:rsidP="00C325E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Reformovaný farský úrad Vlčany</w:t>
      </w:r>
    </w:p>
    <w:p w:rsidR="001B07D1" w:rsidRDefault="001B07D1" w:rsidP="001B07D1">
      <w:pPr>
        <w:autoSpaceDE w:val="0"/>
        <w:autoSpaceDN w:val="0"/>
        <w:adjustRightInd w:val="0"/>
      </w:pPr>
      <w:r>
        <w:t>Právna forma:</w:t>
      </w:r>
      <w:r w:rsidR="00C325E8">
        <w:t xml:space="preserve"> </w:t>
      </w:r>
      <w:r w:rsidR="008B5547">
        <w:t>cirkevná organizácia</w:t>
      </w:r>
    </w:p>
    <w:p w:rsidR="001B07D1" w:rsidRDefault="00C325E8" w:rsidP="001B07D1">
      <w:pPr>
        <w:autoSpaceDE w:val="0"/>
        <w:autoSpaceDN w:val="0"/>
        <w:adjustRightInd w:val="0"/>
      </w:pPr>
      <w:r>
        <w:t>adresa sídla: 925 84 Vlčany č.</w:t>
      </w:r>
      <w:r w:rsidR="008B5547">
        <w:t xml:space="preserve"> 962</w:t>
      </w:r>
    </w:p>
    <w:p w:rsidR="001B07D1" w:rsidRDefault="00506093" w:rsidP="001B07D1">
      <w:pPr>
        <w:autoSpaceDE w:val="0"/>
        <w:autoSpaceDN w:val="0"/>
        <w:adjustRightInd w:val="0"/>
      </w:pPr>
      <w:r>
        <w:t xml:space="preserve">zastúpená/ý: </w:t>
      </w:r>
      <w:r w:rsidR="008B5547">
        <w:t xml:space="preserve">Mgr. </w:t>
      </w:r>
      <w:proofErr w:type="spellStart"/>
      <w:r w:rsidR="008B5547">
        <w:t>Erdélyi</w:t>
      </w:r>
      <w:proofErr w:type="spellEnd"/>
      <w:r w:rsidR="008B5547">
        <w:t xml:space="preserve"> </w:t>
      </w:r>
      <w:proofErr w:type="spellStart"/>
      <w:r w:rsidR="008B5547">
        <w:t>Pál</w:t>
      </w:r>
      <w:proofErr w:type="spellEnd"/>
      <w:r w:rsidR="008B5547">
        <w:t>, PhD. - farár</w:t>
      </w:r>
    </w:p>
    <w:p w:rsidR="001B07D1" w:rsidRDefault="00C325E8" w:rsidP="001B07D1">
      <w:pPr>
        <w:autoSpaceDE w:val="0"/>
        <w:autoSpaceDN w:val="0"/>
        <w:adjustRightInd w:val="0"/>
      </w:pPr>
      <w:r>
        <w:t xml:space="preserve">IČO: </w:t>
      </w:r>
      <w:r w:rsidR="008B5547">
        <w:t>34074198</w:t>
      </w:r>
    </w:p>
    <w:p w:rsidR="001B07D1" w:rsidRDefault="001B07D1" w:rsidP="001B07D1">
      <w:pPr>
        <w:autoSpaceDE w:val="0"/>
        <w:autoSpaceDN w:val="0"/>
        <w:adjustRightInd w:val="0"/>
      </w:pPr>
      <w:r>
        <w:t xml:space="preserve">ako </w:t>
      </w:r>
      <w:r>
        <w:rPr>
          <w:b/>
          <w:i/>
        </w:rPr>
        <w:t>príjemca dotácie</w:t>
      </w:r>
      <w:r>
        <w:t xml:space="preserve"> (ďalej iba „príjemca“)</w:t>
      </w: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Všeobecne záväzného nariadenia č.1/2012, ktorým sa určuje metodika poskytovania dotácií z rozpočtu obce  túto </w:t>
      </w:r>
    </w:p>
    <w:p w:rsidR="001B07D1" w:rsidRDefault="001B07D1" w:rsidP="001B07D1">
      <w:pPr>
        <w:autoSpaceDE w:val="0"/>
        <w:autoSpaceDN w:val="0"/>
        <w:adjustRightInd w:val="0"/>
        <w:rPr>
          <w:bCs/>
        </w:rPr>
      </w:pP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Zmluvu o poskytnutí dotácie z rozpočtu obce v roku </w:t>
      </w:r>
      <w:r w:rsidR="00A81C50">
        <w:rPr>
          <w:b/>
          <w:bCs/>
        </w:rPr>
        <w:t>2015</w:t>
      </w: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Predmet zmluvy</w:t>
      </w:r>
    </w:p>
    <w:p w:rsidR="001B07D1" w:rsidRDefault="001B07D1" w:rsidP="001B07D1">
      <w:pPr>
        <w:autoSpaceDE w:val="0"/>
        <w:autoSpaceDN w:val="0"/>
        <w:adjustRightInd w:val="0"/>
      </w:pPr>
    </w:p>
    <w:p w:rsidR="00A81C50" w:rsidRPr="00BE3D00" w:rsidRDefault="001B07D1" w:rsidP="00A81C50">
      <w:pPr>
        <w:autoSpaceDE w:val="0"/>
        <w:autoSpaceDN w:val="0"/>
        <w:adjustRightInd w:val="0"/>
        <w:jc w:val="both"/>
      </w:pPr>
      <w:r>
        <w:t>1</w:t>
      </w:r>
      <w:r w:rsidR="009A5EB9">
        <w:t xml:space="preserve">. Obec v zmysle </w:t>
      </w:r>
      <w:r w:rsidR="00A81C50" w:rsidRPr="00BE3D00">
        <w:t xml:space="preserve">Uznesenia OZ č. 57/2015/5 zo dňa 28.05.2015 poskytuje príjemcovi  finančnú  </w:t>
      </w:r>
    </w:p>
    <w:p w:rsidR="001B07D1" w:rsidRDefault="00A81C50" w:rsidP="00A81C50">
      <w:pPr>
        <w:autoSpaceDE w:val="0"/>
        <w:autoSpaceDN w:val="0"/>
        <w:adjustRightInd w:val="0"/>
      </w:pPr>
      <w:r w:rsidRPr="00BE3D00">
        <w:t xml:space="preserve">    dotáciu  vo výške </w:t>
      </w:r>
      <w:r>
        <w:t>1 500</w:t>
      </w:r>
      <w:r w:rsidR="001B07D1">
        <w:t>,00 eur</w:t>
      </w:r>
      <w:r w:rsidR="001B07D1">
        <w:rPr>
          <w:b/>
          <w:bCs/>
        </w:rPr>
        <w:t xml:space="preserve">, </w:t>
      </w:r>
      <w:r w:rsidR="008B5547">
        <w:t xml:space="preserve">slovom </w:t>
      </w:r>
      <w:r>
        <w:t>Tisícpäťsto</w:t>
      </w:r>
      <w:r w:rsidR="00D0267F">
        <w:t xml:space="preserve"> </w:t>
      </w:r>
      <w:r w:rsidR="008B5547">
        <w:t xml:space="preserve"> </w:t>
      </w:r>
      <w:r w:rsidR="001B07D1">
        <w:rPr>
          <w:bCs/>
        </w:rPr>
        <w:t>EUR</w:t>
      </w:r>
      <w:r w:rsidR="001B07D1">
        <w:t>.</w:t>
      </w:r>
    </w:p>
    <w:p w:rsidR="001B07D1" w:rsidRDefault="001B07D1" w:rsidP="001B07D1">
      <w:pPr>
        <w:autoSpaceDE w:val="0"/>
        <w:autoSpaceDN w:val="0"/>
        <w:adjustRightInd w:val="0"/>
      </w:pPr>
      <w:r>
        <w:t>2. Dotácia bude použitá na náklady :</w:t>
      </w:r>
    </w:p>
    <w:p w:rsidR="00A81C50" w:rsidRDefault="00A81C50" w:rsidP="001B07D1">
      <w:pPr>
        <w:pStyle w:val="Normlnywebov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D0267F" w:rsidRPr="00D0267F">
        <w:rPr>
          <w:rFonts w:ascii="Times New Roman" w:hAnsi="Times New Roman"/>
          <w:b/>
        </w:rPr>
        <w:t xml:space="preserve">na Organizovanie podujatia - </w:t>
      </w:r>
      <w:r w:rsidR="00D0267F">
        <w:rPr>
          <w:rFonts w:ascii="Times New Roman" w:hAnsi="Times New Roman"/>
          <w:b/>
        </w:rPr>
        <w:t xml:space="preserve"> Prázdninový týždeň biblie </w:t>
      </w:r>
      <w:r w:rsidR="001B07D1" w:rsidRPr="00D0267F">
        <w:rPr>
          <w:rFonts w:ascii="Times New Roman" w:hAnsi="Times New Roman"/>
          <w:b/>
        </w:rPr>
        <w:t>„</w:t>
      </w:r>
      <w:proofErr w:type="spellStart"/>
      <w:r w:rsidR="00D0267F">
        <w:rPr>
          <w:rFonts w:ascii="Times New Roman" w:hAnsi="Times New Roman"/>
          <w:b/>
        </w:rPr>
        <w:t>Vakációs</w:t>
      </w:r>
      <w:proofErr w:type="spellEnd"/>
      <w:r w:rsidR="00D0267F">
        <w:rPr>
          <w:rFonts w:ascii="Times New Roman" w:hAnsi="Times New Roman"/>
          <w:b/>
        </w:rPr>
        <w:t xml:space="preserve"> </w:t>
      </w:r>
      <w:proofErr w:type="spellStart"/>
      <w:r w:rsidR="00D0267F">
        <w:rPr>
          <w:rFonts w:ascii="Times New Roman" w:hAnsi="Times New Roman"/>
          <w:b/>
        </w:rPr>
        <w:t>Bibliahét</w:t>
      </w:r>
      <w:proofErr w:type="spellEnd"/>
      <w:r w:rsidR="00D0267F">
        <w:rPr>
          <w:rFonts w:ascii="Times New Roman" w:hAnsi="Times New Roman"/>
          <w:b/>
        </w:rPr>
        <w:t xml:space="preserve"> pre </w:t>
      </w:r>
      <w:proofErr w:type="spellStart"/>
      <w:r w:rsidR="00D0267F">
        <w:rPr>
          <w:rFonts w:ascii="Times New Roman" w:hAnsi="Times New Roman"/>
          <w:b/>
        </w:rPr>
        <w:t>škôlkárov</w:t>
      </w:r>
      <w:proofErr w:type="spellEnd"/>
      <w:r w:rsidR="00D0267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B07D1" w:rsidRPr="00D0267F" w:rsidRDefault="00A81C50" w:rsidP="001B07D1">
      <w:pPr>
        <w:pStyle w:val="Normlnywebov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D0267F">
        <w:rPr>
          <w:rFonts w:ascii="Times New Roman" w:hAnsi="Times New Roman"/>
          <w:b/>
        </w:rPr>
        <w:t>a žiakov základných škôl</w:t>
      </w:r>
      <w:r w:rsidR="001B07D1" w:rsidRPr="00D0267F">
        <w:rPr>
          <w:rFonts w:ascii="Times New Roman" w:hAnsi="Times New Roman"/>
          <w:b/>
        </w:rPr>
        <w:t>.</w:t>
      </w:r>
    </w:p>
    <w:p w:rsidR="001B07D1" w:rsidRDefault="001B07D1" w:rsidP="001B07D1">
      <w:pPr>
        <w:autoSpaceDE w:val="0"/>
        <w:autoSpaceDN w:val="0"/>
        <w:adjustRightInd w:val="0"/>
      </w:pPr>
      <w:r>
        <w:t>3. Príjemca vyhlasuje, že finančnú dotáciu uvedenú v ods. 1 tohto článku prijíma.</w:t>
      </w:r>
    </w:p>
    <w:p w:rsidR="001B07D1" w:rsidRDefault="001B07D1" w:rsidP="001B07D1">
      <w:pPr>
        <w:autoSpaceDE w:val="0"/>
        <w:autoSpaceDN w:val="0"/>
        <w:adjustRightInd w:val="0"/>
        <w:ind w:left="360"/>
      </w:pP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Účel  a lehota použitia dotácie</w:t>
      </w:r>
    </w:p>
    <w:p w:rsidR="001B07D1" w:rsidRDefault="001B07D1" w:rsidP="001B07D1">
      <w:pPr>
        <w:autoSpaceDE w:val="0"/>
        <w:autoSpaceDN w:val="0"/>
        <w:adjustRightInd w:val="0"/>
      </w:pPr>
    </w:p>
    <w:p w:rsidR="001B07D1" w:rsidRDefault="001B07D1" w:rsidP="001B07D1">
      <w:pPr>
        <w:autoSpaceDE w:val="0"/>
        <w:autoSpaceDN w:val="0"/>
        <w:adjustRightInd w:val="0"/>
      </w:pPr>
      <w:r>
        <w:t>1. Príjemca dotácie ju môže použiť na tento účel:</w:t>
      </w:r>
    </w:p>
    <w:p w:rsidR="00A81C50" w:rsidRDefault="00A81C50" w:rsidP="00A81C50">
      <w:pPr>
        <w:pStyle w:val="Normlnywebov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</w:t>
      </w:r>
      <w:r w:rsidRPr="00D0267F">
        <w:rPr>
          <w:rFonts w:ascii="Times New Roman" w:hAnsi="Times New Roman"/>
          <w:b/>
        </w:rPr>
        <w:t xml:space="preserve">na Organizovanie podujatia - </w:t>
      </w:r>
      <w:r>
        <w:rPr>
          <w:rFonts w:ascii="Times New Roman" w:hAnsi="Times New Roman"/>
          <w:b/>
        </w:rPr>
        <w:t xml:space="preserve"> Prázdninový týždeň biblie </w:t>
      </w:r>
      <w:r w:rsidRPr="00D0267F">
        <w:rPr>
          <w:rFonts w:ascii="Times New Roman" w:hAnsi="Times New Roman"/>
          <w:b/>
        </w:rPr>
        <w:t>„</w:t>
      </w:r>
      <w:proofErr w:type="spellStart"/>
      <w:r>
        <w:rPr>
          <w:rFonts w:ascii="Times New Roman" w:hAnsi="Times New Roman"/>
          <w:b/>
        </w:rPr>
        <w:t>Vakációs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Bibliahét</w:t>
      </w:r>
      <w:proofErr w:type="spellEnd"/>
      <w:r>
        <w:rPr>
          <w:rFonts w:ascii="Times New Roman" w:hAnsi="Times New Roman"/>
          <w:b/>
        </w:rPr>
        <w:t xml:space="preserve"> pre </w:t>
      </w:r>
      <w:proofErr w:type="spellStart"/>
      <w:r>
        <w:rPr>
          <w:rFonts w:ascii="Times New Roman" w:hAnsi="Times New Roman"/>
          <w:b/>
        </w:rPr>
        <w:t>škôlkárov</w:t>
      </w:r>
      <w:proofErr w:type="spellEnd"/>
      <w:r>
        <w:rPr>
          <w:rFonts w:ascii="Times New Roman" w:hAnsi="Times New Roman"/>
          <w:b/>
        </w:rPr>
        <w:t xml:space="preserve">  </w:t>
      </w:r>
    </w:p>
    <w:p w:rsidR="00A81C50" w:rsidRPr="00D0267F" w:rsidRDefault="00A81C50" w:rsidP="00A81C50">
      <w:pPr>
        <w:pStyle w:val="Normlnywebov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a žiakov základných škôl</w:t>
      </w:r>
      <w:r w:rsidRPr="00D0267F">
        <w:rPr>
          <w:rFonts w:ascii="Times New Roman" w:hAnsi="Times New Roman"/>
          <w:b/>
        </w:rPr>
        <w:t>.</w:t>
      </w:r>
    </w:p>
    <w:p w:rsidR="001B07D1" w:rsidRDefault="001B07D1" w:rsidP="001B07D1">
      <w:pPr>
        <w:autoSpaceDE w:val="0"/>
        <w:autoSpaceDN w:val="0"/>
        <w:adjustRightInd w:val="0"/>
      </w:pPr>
      <w:r>
        <w:t>2. Príjemca dotácie ju môže použiť v lehote do : 31.12.</w:t>
      </w:r>
      <w:r w:rsidR="00A81C50">
        <w:t>2015</w:t>
      </w:r>
    </w:p>
    <w:p w:rsidR="00294237" w:rsidRDefault="00294237" w:rsidP="001B07D1">
      <w:pPr>
        <w:autoSpaceDE w:val="0"/>
        <w:autoSpaceDN w:val="0"/>
        <w:adjustRightInd w:val="0"/>
      </w:pPr>
    </w:p>
    <w:p w:rsidR="00C853C9" w:rsidRDefault="00C853C9" w:rsidP="001B07D1">
      <w:pPr>
        <w:autoSpaceDE w:val="0"/>
        <w:autoSpaceDN w:val="0"/>
        <w:adjustRightInd w:val="0"/>
        <w:jc w:val="center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jc w:val="center"/>
      </w:pPr>
      <w:r>
        <w:rPr>
          <w:b/>
          <w:bCs/>
        </w:rPr>
        <w:t>III</w:t>
      </w:r>
      <w:r>
        <w:t>.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</w:p>
    <w:p w:rsidR="001B07D1" w:rsidRDefault="001B07D1" w:rsidP="001B07D1">
      <w:pPr>
        <w:numPr>
          <w:ilvl w:val="0"/>
          <w:numId w:val="1"/>
        </w:numPr>
        <w:autoSpaceDE w:val="0"/>
        <w:autoSpaceDN w:val="0"/>
        <w:adjustRightInd w:val="0"/>
      </w:pPr>
      <w:r>
        <w:t>Finančná dotácia bude poskytnutá bezhotovostným prevodom z účtu obce  alebo v hotovosti z pokladne obce  na základe tejto zmluvy jednorazovo alebo v splátkach.</w:t>
      </w:r>
    </w:p>
    <w:p w:rsidR="001B07D1" w:rsidRDefault="001B07D1" w:rsidP="001B07D1">
      <w:pPr>
        <w:autoSpaceDE w:val="0"/>
        <w:autoSpaceDN w:val="0"/>
        <w:adjustRightInd w:val="0"/>
        <w:ind w:left="720"/>
      </w:pPr>
    </w:p>
    <w:p w:rsidR="00C853C9" w:rsidRDefault="00C853C9" w:rsidP="001B07D1">
      <w:pPr>
        <w:autoSpaceDE w:val="0"/>
        <w:autoSpaceDN w:val="0"/>
        <w:adjustRightInd w:val="0"/>
        <w:jc w:val="center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IV.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Iné dohodnuté podmienky</w:t>
      </w: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</w:pPr>
      <w:r>
        <w:t>1. Príjemca sa zaväzuje použiť poskytnutú finančnú dotáciu na účely uvedené v tejto zmluve.</w:t>
      </w:r>
    </w:p>
    <w:p w:rsidR="001B07D1" w:rsidRDefault="001B07D1" w:rsidP="001B07D1">
      <w:pPr>
        <w:autoSpaceDE w:val="0"/>
        <w:autoSpaceDN w:val="0"/>
        <w:adjustRightInd w:val="0"/>
      </w:pPr>
      <w:r>
        <w:t>2. Príjemca sa zaväzuje, že na všetkých propagačných materiáloch a pri propagácii aktivít súvisiacich s realizáciou projektu, na ktorý bola dotácia poskytnutá, uvedie, že projekt bol realizovaný s finančným príspevkom obce.</w:t>
      </w:r>
    </w:p>
    <w:p w:rsidR="001B07D1" w:rsidRDefault="001B07D1" w:rsidP="001B07D1">
      <w:pPr>
        <w:autoSpaceDE w:val="0"/>
        <w:autoSpaceDN w:val="0"/>
        <w:adjustRightInd w:val="0"/>
      </w:pPr>
      <w:r>
        <w:t>3.Obec si vyhradzuje právo kontroly použitia pridelených finančných</w:t>
      </w:r>
    </w:p>
    <w:p w:rsidR="001B07D1" w:rsidRDefault="001B07D1" w:rsidP="001B07D1">
      <w:pPr>
        <w:autoSpaceDE w:val="0"/>
        <w:autoSpaceDN w:val="0"/>
        <w:adjustRightInd w:val="0"/>
      </w:pPr>
      <w:r>
        <w:t>prostriedkov  .</w:t>
      </w:r>
    </w:p>
    <w:p w:rsidR="001B07D1" w:rsidRDefault="001B07D1" w:rsidP="001B07D1">
      <w:pPr>
        <w:autoSpaceDE w:val="0"/>
        <w:autoSpaceDN w:val="0"/>
        <w:adjustRightInd w:val="0"/>
      </w:pPr>
      <w:r>
        <w:t xml:space="preserve">4. Príjemca je povinný finančnú dotáciu vyčerpať </w:t>
      </w:r>
      <w:r>
        <w:rPr>
          <w:i/>
        </w:rPr>
        <w:t>do 31.12.</w:t>
      </w:r>
      <w:r w:rsidR="00A81C50">
        <w:rPr>
          <w:i/>
        </w:rPr>
        <w:t>2015</w:t>
      </w:r>
    </w:p>
    <w:p w:rsidR="001B07D1" w:rsidRDefault="001B07D1" w:rsidP="001B07D1">
      <w:pPr>
        <w:autoSpaceDE w:val="0"/>
        <w:autoSpaceDN w:val="0"/>
        <w:adjustRightInd w:val="0"/>
      </w:pPr>
      <w:r>
        <w:t>5. Príjemca je povinný bezodkladne predložiť doklady o účelovom čerpaní poskytnutej</w:t>
      </w:r>
    </w:p>
    <w:p w:rsidR="001B07D1" w:rsidRDefault="001B07D1" w:rsidP="001B07D1">
      <w:pPr>
        <w:autoSpaceDE w:val="0"/>
        <w:autoSpaceDN w:val="0"/>
        <w:adjustRightInd w:val="0"/>
      </w:pPr>
      <w:r>
        <w:t xml:space="preserve">dotácie najneskôr však do   31.januára </w:t>
      </w:r>
      <w:r w:rsidR="00A81C50">
        <w:t>2016</w:t>
      </w:r>
      <w:r>
        <w:t>.</w:t>
      </w:r>
    </w:p>
    <w:p w:rsidR="001B07D1" w:rsidRDefault="001B07D1" w:rsidP="001B07D1">
      <w:pPr>
        <w:autoSpaceDE w:val="0"/>
        <w:autoSpaceDN w:val="0"/>
        <w:adjustRightInd w:val="0"/>
      </w:pPr>
      <w:r>
        <w:t>6. Príjemca je povinný spolu so zúčtovaním poskytnutej dotácie podľa odseku 5 tohto</w:t>
      </w:r>
    </w:p>
    <w:p w:rsidR="001B07D1" w:rsidRDefault="001B07D1" w:rsidP="001B07D1">
      <w:pPr>
        <w:autoSpaceDE w:val="0"/>
        <w:autoSpaceDN w:val="0"/>
        <w:adjustRightInd w:val="0"/>
      </w:pPr>
      <w:r>
        <w:t>článku predložiť stručné zhodnotenie účelu jeho použitia.</w:t>
      </w:r>
    </w:p>
    <w:p w:rsidR="001B07D1" w:rsidRDefault="001B07D1" w:rsidP="001B07D1">
      <w:pPr>
        <w:autoSpaceDE w:val="0"/>
        <w:autoSpaceDN w:val="0"/>
        <w:adjustRightInd w:val="0"/>
      </w:pPr>
      <w:r>
        <w:t>7. Príjemca, ktorý nepredloží zúčtovanie finančnej dotácie alebo ju použije na iný účel, ako</w:t>
      </w:r>
    </w:p>
    <w:p w:rsidR="001B07D1" w:rsidRDefault="001B07D1" w:rsidP="001B07D1">
      <w:pPr>
        <w:autoSpaceDE w:val="0"/>
        <w:autoSpaceDN w:val="0"/>
        <w:adjustRightInd w:val="0"/>
      </w:pPr>
      <w:r>
        <w:t>je v tejto zmluve stanovené, je povinný finančnú dotáciu vrátiť na účet  obce Vlčany,</w:t>
      </w:r>
    </w:p>
    <w:p w:rsidR="001B07D1" w:rsidRDefault="001B07D1" w:rsidP="001B07D1">
      <w:pPr>
        <w:autoSpaceDE w:val="0"/>
        <w:autoSpaceDN w:val="0"/>
        <w:adjustRightInd w:val="0"/>
      </w:pPr>
      <w:r>
        <w:t xml:space="preserve">najneskôr do 31.januára </w:t>
      </w:r>
      <w:r w:rsidR="00A81C50">
        <w:t>2016</w:t>
      </w:r>
    </w:p>
    <w:p w:rsidR="001B07D1" w:rsidRDefault="001B07D1" w:rsidP="001B07D1">
      <w:pPr>
        <w:autoSpaceDE w:val="0"/>
        <w:autoSpaceDN w:val="0"/>
        <w:adjustRightInd w:val="0"/>
      </w:pP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V.</w:t>
      </w:r>
    </w:p>
    <w:p w:rsidR="001B07D1" w:rsidRDefault="001B07D1" w:rsidP="001B07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Závere</w:t>
      </w:r>
      <w:r>
        <w:t>č</w:t>
      </w:r>
      <w:r>
        <w:rPr>
          <w:b/>
          <w:bCs/>
        </w:rPr>
        <w:t>né ustanovenia</w:t>
      </w:r>
    </w:p>
    <w:p w:rsidR="001B07D1" w:rsidRDefault="001B07D1" w:rsidP="001B07D1">
      <w:pPr>
        <w:autoSpaceDE w:val="0"/>
        <w:autoSpaceDN w:val="0"/>
        <w:adjustRightInd w:val="0"/>
        <w:rPr>
          <w:b/>
          <w:bCs/>
        </w:rPr>
      </w:pPr>
    </w:p>
    <w:p w:rsidR="001B07D1" w:rsidRDefault="001B07D1" w:rsidP="001B07D1">
      <w:pPr>
        <w:autoSpaceDE w:val="0"/>
        <w:autoSpaceDN w:val="0"/>
        <w:adjustRightInd w:val="0"/>
        <w:jc w:val="both"/>
      </w:pPr>
      <w:r>
        <w:t>1. Príjemca je povinný pri obstarávaní tovarov, služieb a verejných prác postupovať podľa platného zákona o verejnom obstarávaní, ak mu takúto povinnosť zákon ukladá.</w:t>
      </w:r>
    </w:p>
    <w:p w:rsidR="001B07D1" w:rsidRDefault="001B07D1" w:rsidP="001B07D1">
      <w:pPr>
        <w:autoSpaceDE w:val="0"/>
        <w:autoSpaceDN w:val="0"/>
        <w:adjustRightInd w:val="0"/>
        <w:jc w:val="both"/>
      </w:pPr>
      <w:r>
        <w:t>2. Obidve zmluvné strany vyhlasujú, že sa zhodli na celom obsahu zmluvy, čo potvrdzujú svojím podpisom.</w:t>
      </w:r>
    </w:p>
    <w:p w:rsidR="001B07D1" w:rsidRDefault="001B07D1" w:rsidP="001B07D1">
      <w:pPr>
        <w:autoSpaceDE w:val="0"/>
        <w:autoSpaceDN w:val="0"/>
        <w:adjustRightInd w:val="0"/>
        <w:jc w:val="both"/>
        <w:rPr>
          <w:color w:val="FF0000"/>
        </w:rPr>
      </w:pPr>
      <w:r>
        <w:t xml:space="preserve">3. Táto zmluva nadobúda platnosť dňom podpisu oboch zmluvných strán a účinnosť </w:t>
      </w:r>
      <w:r>
        <w:rPr>
          <w:color w:val="000000"/>
        </w:rPr>
        <w:t xml:space="preserve"> nasledujúci  deň po zverejnení na web  stránke obce Vlčany</w:t>
      </w:r>
      <w:r w:rsidR="00294237">
        <w:rPr>
          <w:color w:val="000000"/>
        </w:rPr>
        <w:t>.</w:t>
      </w:r>
    </w:p>
    <w:p w:rsidR="001B07D1" w:rsidRDefault="001B07D1" w:rsidP="001B07D1">
      <w:pPr>
        <w:autoSpaceDE w:val="0"/>
        <w:autoSpaceDN w:val="0"/>
        <w:adjustRightInd w:val="0"/>
        <w:jc w:val="both"/>
      </w:pPr>
      <w:r>
        <w:t xml:space="preserve">4. Táto zmluva je vyhotovená v 3 exemplároch, z ktorých  obec </w:t>
      </w:r>
      <w:proofErr w:type="spellStart"/>
      <w:r>
        <w:t>obdrží</w:t>
      </w:r>
      <w:proofErr w:type="spellEnd"/>
      <w:r>
        <w:t xml:space="preserve"> 2 rovnopisy a príjemca </w:t>
      </w:r>
      <w:proofErr w:type="spellStart"/>
      <w:r>
        <w:t>obdrží</w:t>
      </w:r>
      <w:proofErr w:type="spellEnd"/>
      <w:r>
        <w:t xml:space="preserve"> 1 rovnopis. </w:t>
      </w:r>
    </w:p>
    <w:p w:rsidR="001B07D1" w:rsidRDefault="001B07D1" w:rsidP="001B07D1">
      <w:pPr>
        <w:autoSpaceDE w:val="0"/>
        <w:autoSpaceDN w:val="0"/>
        <w:adjustRightInd w:val="0"/>
      </w:pPr>
    </w:p>
    <w:p w:rsidR="001B07D1" w:rsidRDefault="00D0267F" w:rsidP="001B07D1">
      <w:pPr>
        <w:autoSpaceDE w:val="0"/>
        <w:autoSpaceDN w:val="0"/>
        <w:adjustRightInd w:val="0"/>
      </w:pPr>
      <w:r>
        <w:t xml:space="preserve">Vo Vlčanoch  dňa </w:t>
      </w:r>
      <w:r w:rsidR="00A81C50">
        <w:t>13</w:t>
      </w:r>
      <w:r w:rsidR="00C325E8">
        <w:t>.</w:t>
      </w:r>
      <w:r>
        <w:t>07</w:t>
      </w:r>
      <w:r w:rsidR="001B07D1">
        <w:t>.</w:t>
      </w:r>
      <w:r w:rsidR="00A81C50">
        <w:t>2015</w:t>
      </w:r>
    </w:p>
    <w:p w:rsidR="001B07D1" w:rsidRDefault="001B07D1" w:rsidP="001B07D1">
      <w:pPr>
        <w:autoSpaceDE w:val="0"/>
        <w:autoSpaceDN w:val="0"/>
        <w:adjustRightInd w:val="0"/>
      </w:pPr>
    </w:p>
    <w:p w:rsidR="001B07D1" w:rsidRDefault="001B07D1" w:rsidP="001B07D1">
      <w:pPr>
        <w:autoSpaceDE w:val="0"/>
        <w:autoSpaceDN w:val="0"/>
        <w:adjustRightInd w:val="0"/>
      </w:pPr>
      <w:r>
        <w:t>Za obec                                                                                         Za príjemcu</w:t>
      </w:r>
    </w:p>
    <w:p w:rsidR="001B07D1" w:rsidRDefault="001B07D1" w:rsidP="001B07D1"/>
    <w:p w:rsidR="001B07D1" w:rsidRDefault="001B07D1" w:rsidP="001B07D1">
      <w:bookmarkStart w:id="0" w:name="_GoBack"/>
      <w:bookmarkEnd w:id="0"/>
    </w:p>
    <w:p w:rsidR="00A81C50" w:rsidRDefault="00A81C50" w:rsidP="001B07D1"/>
    <w:p w:rsidR="00A81C50" w:rsidRDefault="00A81C50" w:rsidP="001B07D1"/>
    <w:p w:rsidR="001B07D1" w:rsidRDefault="001B07D1" w:rsidP="001B07D1">
      <w:r>
        <w:t>.............................................................                                    .....................................................</w:t>
      </w:r>
      <w:r>
        <w:rPr>
          <w:i/>
        </w:rPr>
        <w:t xml:space="preserve">                                                                                                                                   </w:t>
      </w:r>
    </w:p>
    <w:p w:rsidR="001B07D1" w:rsidRDefault="001B07D1" w:rsidP="001B07D1">
      <w:pPr>
        <w:rPr>
          <w:szCs w:val="20"/>
        </w:rPr>
      </w:pPr>
      <w:r>
        <w:rPr>
          <w:szCs w:val="20"/>
        </w:rPr>
        <w:t xml:space="preserve">               Ing. </w:t>
      </w:r>
      <w:proofErr w:type="spellStart"/>
      <w:r w:rsidR="00A81C50">
        <w:rPr>
          <w:szCs w:val="20"/>
        </w:rPr>
        <w:t>Gyula</w:t>
      </w:r>
      <w:proofErr w:type="spellEnd"/>
      <w:r>
        <w:rPr>
          <w:szCs w:val="20"/>
        </w:rPr>
        <w:t xml:space="preserve">  Iván                                               </w:t>
      </w:r>
      <w:r w:rsidR="000A53CB">
        <w:rPr>
          <w:szCs w:val="20"/>
        </w:rPr>
        <w:t xml:space="preserve">     </w:t>
      </w:r>
      <w:r w:rsidR="00D0267F">
        <w:rPr>
          <w:szCs w:val="20"/>
        </w:rPr>
        <w:t xml:space="preserve">               Mgr. </w:t>
      </w:r>
      <w:proofErr w:type="spellStart"/>
      <w:r w:rsidR="00D0267F">
        <w:rPr>
          <w:szCs w:val="20"/>
        </w:rPr>
        <w:t>Erdélyi</w:t>
      </w:r>
      <w:proofErr w:type="spellEnd"/>
      <w:r w:rsidR="00D0267F">
        <w:rPr>
          <w:szCs w:val="20"/>
        </w:rPr>
        <w:t xml:space="preserve"> </w:t>
      </w:r>
      <w:proofErr w:type="spellStart"/>
      <w:r w:rsidR="00D0267F">
        <w:rPr>
          <w:szCs w:val="20"/>
        </w:rPr>
        <w:t>Pál</w:t>
      </w:r>
      <w:proofErr w:type="spellEnd"/>
      <w:r w:rsidR="00D0267F">
        <w:rPr>
          <w:szCs w:val="20"/>
        </w:rPr>
        <w:t xml:space="preserve">, </w:t>
      </w:r>
      <w:proofErr w:type="spellStart"/>
      <w:r w:rsidR="00D0267F">
        <w:rPr>
          <w:szCs w:val="20"/>
        </w:rPr>
        <w:t>PhD</w:t>
      </w:r>
      <w:proofErr w:type="spellEnd"/>
    </w:p>
    <w:p w:rsidR="00131980" w:rsidRDefault="001B07D1" w:rsidP="00A81C50">
      <w:pPr>
        <w:rPr>
          <w:b/>
          <w:bCs/>
          <w:sz w:val="28"/>
          <w:szCs w:val="28"/>
        </w:rPr>
      </w:pPr>
      <w:r>
        <w:rPr>
          <w:szCs w:val="20"/>
        </w:rPr>
        <w:t xml:space="preserve">          Starosta obce Vlčany                                     </w:t>
      </w:r>
      <w:r w:rsidR="00D0267F">
        <w:rPr>
          <w:szCs w:val="20"/>
        </w:rPr>
        <w:t xml:space="preserve">                                     </w:t>
      </w:r>
    </w:p>
    <w:sectPr w:rsidR="00131980" w:rsidSect="00131980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B6CC2"/>
    <w:multiLevelType w:val="hybridMultilevel"/>
    <w:tmpl w:val="A6CC74C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07D1"/>
    <w:rsid w:val="00067292"/>
    <w:rsid w:val="000A53CB"/>
    <w:rsid w:val="000B58C5"/>
    <w:rsid w:val="00131980"/>
    <w:rsid w:val="001A1C19"/>
    <w:rsid w:val="001B07D1"/>
    <w:rsid w:val="002714E0"/>
    <w:rsid w:val="00281819"/>
    <w:rsid w:val="00294237"/>
    <w:rsid w:val="00506093"/>
    <w:rsid w:val="00602501"/>
    <w:rsid w:val="008B5547"/>
    <w:rsid w:val="009A5EB9"/>
    <w:rsid w:val="00A81C50"/>
    <w:rsid w:val="00B95D16"/>
    <w:rsid w:val="00C325E8"/>
    <w:rsid w:val="00C853C9"/>
    <w:rsid w:val="00CB5FBB"/>
    <w:rsid w:val="00D0267F"/>
    <w:rsid w:val="00DF3D24"/>
    <w:rsid w:val="00EE05B8"/>
    <w:rsid w:val="00F9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88EB6-5FE4-4646-8980-FC376632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B07D1"/>
    <w:rPr>
      <w:color w:val="333333"/>
      <w:u w:val="single"/>
    </w:rPr>
  </w:style>
  <w:style w:type="paragraph" w:styleId="Normlnywebov">
    <w:name w:val="Normal (Web)"/>
    <w:basedOn w:val="Normlny"/>
    <w:uiPriority w:val="99"/>
    <w:semiHidden/>
    <w:unhideWhenUsed/>
    <w:rsid w:val="001B07D1"/>
    <w:pPr>
      <w:spacing w:before="33" w:after="33"/>
    </w:pPr>
    <w:rPr>
      <w:rFonts w:ascii="Verdana" w:hAnsi="Verdan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4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2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ObecVlčany</cp:lastModifiedBy>
  <cp:revision>4</cp:revision>
  <cp:lastPrinted>2015-07-15T08:37:00Z</cp:lastPrinted>
  <dcterms:created xsi:type="dcterms:W3CDTF">2015-03-18T07:45:00Z</dcterms:created>
  <dcterms:modified xsi:type="dcterms:W3CDTF">2015-07-15T08:38:00Z</dcterms:modified>
</cp:coreProperties>
</file>